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0168F" w14:textId="2502A18F" w:rsidR="007F7345" w:rsidRPr="00110A09" w:rsidRDefault="0022262D">
      <w:pPr>
        <w:rPr>
          <w:b/>
          <w:bCs/>
        </w:rPr>
      </w:pPr>
      <w:r>
        <w:rPr>
          <w:noProof/>
        </w:rPr>
        <w:drawing>
          <wp:inline distT="0" distB="0" distL="0" distR="0" wp14:anchorId="7B613187" wp14:editId="35F7E899">
            <wp:extent cx="1263600" cy="273600"/>
            <wp:effectExtent l="0" t="0" r="0" b="0"/>
            <wp:docPr id="1145033460" name="Kuva 1" descr="Etusi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usiv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600" cy="273600"/>
                    </a:xfrm>
                    <a:prstGeom prst="rect">
                      <a:avLst/>
                    </a:prstGeom>
                    <a:noFill/>
                    <a:ln>
                      <a:noFill/>
                    </a:ln>
                  </pic:spPr>
                </pic:pic>
              </a:graphicData>
            </a:graphic>
          </wp:inline>
        </w:drawing>
      </w:r>
    </w:p>
    <w:p w14:paraId="590B6F7F" w14:textId="77777777" w:rsidR="007F7345" w:rsidRDefault="007F7345"/>
    <w:p w14:paraId="58886935" w14:textId="70841B64" w:rsidR="00CD2689" w:rsidRDefault="007F7345">
      <w:r w:rsidRPr="005063E4">
        <w:rPr>
          <w:b/>
          <w:bCs/>
        </w:rPr>
        <w:t>TIIVISTELMÄ VUOROHOIDON LINJAUKSET</w:t>
      </w:r>
      <w:r>
        <w:t>:</w:t>
      </w:r>
    </w:p>
    <w:p w14:paraId="1F873BBA" w14:textId="77777777" w:rsidR="007F7345" w:rsidRDefault="007F7345"/>
    <w:p w14:paraId="1C09B025" w14:textId="1866E7AD" w:rsidR="007F7345" w:rsidRPr="007F7345" w:rsidRDefault="007F7345" w:rsidP="007F7345">
      <w:pPr>
        <w:pStyle w:val="Luettelokappale"/>
        <w:numPr>
          <w:ilvl w:val="0"/>
          <w:numId w:val="1"/>
        </w:numPr>
        <w:rPr>
          <w:sz w:val="18"/>
          <w:szCs w:val="18"/>
        </w:rPr>
      </w:pPr>
      <w:r w:rsidRPr="007F7345">
        <w:rPr>
          <w:sz w:val="18"/>
          <w:szCs w:val="18"/>
        </w:rPr>
        <w:t>Vuorohoitoa järjestetään iltaisin, öisin, viikonloppuisin ja arki- ja juhlapyhinä päiväkodeissa tai perhepäivähoidossa. Vuorohoitoa on järjestettävä tarpeen mukaisessa laajuudessa lapselle, joka tarvitsee sitä vanhemman tai muun huoltajan työssäkäynnin tai opiskelun vuoksi (Varhaiskasvatuslaki 540/2018 13§)</w:t>
      </w:r>
    </w:p>
    <w:p w14:paraId="315C9C9D" w14:textId="61683321" w:rsidR="007F7345" w:rsidRPr="007F7345" w:rsidRDefault="007F7345" w:rsidP="007F7345">
      <w:pPr>
        <w:pStyle w:val="Luettelokappale"/>
        <w:numPr>
          <w:ilvl w:val="0"/>
          <w:numId w:val="1"/>
        </w:numPr>
        <w:rPr>
          <w:sz w:val="18"/>
          <w:szCs w:val="18"/>
        </w:rPr>
      </w:pPr>
      <w:r w:rsidRPr="007F7345">
        <w:rPr>
          <w:sz w:val="18"/>
          <w:szCs w:val="18"/>
        </w:rPr>
        <w:t xml:space="preserve">Vuorohoitoon ei ole subjektiivista oikeutta. Vuorohoitoa järjestetään huoltajien </w:t>
      </w:r>
      <w:r w:rsidRPr="007F7345">
        <w:rPr>
          <w:b/>
          <w:bCs/>
          <w:sz w:val="18"/>
          <w:szCs w:val="18"/>
        </w:rPr>
        <w:t>päätoimisesta opiskelusta tai työstä johtuvan tarpeen mukaan.</w:t>
      </w:r>
    </w:p>
    <w:p w14:paraId="7D8DF9A4" w14:textId="77777777" w:rsidR="00C330B0" w:rsidRPr="00C330B0" w:rsidRDefault="007F7345" w:rsidP="00C330B0">
      <w:pPr>
        <w:pStyle w:val="Luettelokappale"/>
        <w:numPr>
          <w:ilvl w:val="0"/>
          <w:numId w:val="1"/>
        </w:numPr>
        <w:spacing w:line="360" w:lineRule="auto"/>
        <w:jc w:val="both"/>
      </w:pPr>
      <w:r w:rsidRPr="007F7345">
        <w:rPr>
          <w:sz w:val="18"/>
          <w:szCs w:val="18"/>
        </w:rPr>
        <w:t xml:space="preserve">Oikeus vuorohoitoon perustuu huoltajien varhaiskasvatukseen toimittamaan </w:t>
      </w:r>
      <w:r w:rsidRPr="007F7345">
        <w:rPr>
          <w:b/>
          <w:bCs/>
          <w:sz w:val="18"/>
          <w:szCs w:val="18"/>
        </w:rPr>
        <w:t xml:space="preserve">työnantajan tai oppilaitoksen todistukseen vuorotyöstä. </w:t>
      </w:r>
    </w:p>
    <w:p w14:paraId="59B7F8EE" w14:textId="77777777" w:rsidR="00D221AC" w:rsidRDefault="007F7345" w:rsidP="00D221AC">
      <w:pPr>
        <w:pStyle w:val="Luettelokappale"/>
        <w:numPr>
          <w:ilvl w:val="0"/>
          <w:numId w:val="1"/>
        </w:numPr>
        <w:spacing w:line="360" w:lineRule="auto"/>
        <w:jc w:val="both"/>
      </w:pPr>
      <w:r w:rsidRPr="007F7345">
        <w:rPr>
          <w:sz w:val="18"/>
          <w:szCs w:val="18"/>
        </w:rPr>
        <w:t xml:space="preserve">Lapsi voi olla vuorohoidossa, kun perheen molemmat huoltajat / yksinhuoltajavanhempi ovat </w:t>
      </w:r>
      <w:r w:rsidRPr="007F7345">
        <w:rPr>
          <w:b/>
          <w:bCs/>
          <w:sz w:val="18"/>
          <w:szCs w:val="18"/>
        </w:rPr>
        <w:t>työvuorossa samanaikaisesti</w:t>
      </w:r>
      <w:r>
        <w:t xml:space="preserve">. </w:t>
      </w:r>
    </w:p>
    <w:p w14:paraId="512A9263" w14:textId="3C2E5D24" w:rsidR="007F7345" w:rsidRPr="00D221AC" w:rsidRDefault="007F7345" w:rsidP="00D221AC">
      <w:pPr>
        <w:pStyle w:val="Luettelokappale"/>
        <w:spacing w:line="360" w:lineRule="auto"/>
        <w:jc w:val="both"/>
      </w:pPr>
      <w:r w:rsidRPr="00D221AC">
        <w:rPr>
          <w:sz w:val="18"/>
          <w:szCs w:val="18"/>
        </w:rPr>
        <w:t xml:space="preserve">Vuorohoito on varhaiskasvatuspalvelua, jota tarjotaan </w:t>
      </w:r>
    </w:p>
    <w:p w14:paraId="693ECA5C" w14:textId="439F689D" w:rsidR="007F7345" w:rsidRPr="007F7345" w:rsidRDefault="007F7345" w:rsidP="007F7345">
      <w:pPr>
        <w:pStyle w:val="Luettelokappale"/>
        <w:numPr>
          <w:ilvl w:val="0"/>
          <w:numId w:val="4"/>
        </w:numPr>
        <w:spacing w:line="360" w:lineRule="auto"/>
        <w:jc w:val="both"/>
        <w:rPr>
          <w:rFonts w:cstheme="minorHAnsi"/>
          <w:b/>
          <w:bCs/>
          <w:sz w:val="18"/>
          <w:szCs w:val="18"/>
        </w:rPr>
      </w:pPr>
      <w:r w:rsidRPr="00A9294A">
        <w:rPr>
          <w:sz w:val="18"/>
          <w:szCs w:val="18"/>
        </w:rPr>
        <w:t xml:space="preserve">klo 18.00–06.00 </w:t>
      </w:r>
      <w:r w:rsidRPr="007F7345">
        <w:rPr>
          <w:sz w:val="18"/>
          <w:szCs w:val="18"/>
        </w:rPr>
        <w:t xml:space="preserve">ja/tai viikonloppuna ja arkipyhinä. </w:t>
      </w:r>
    </w:p>
    <w:p w14:paraId="28E628EE" w14:textId="59D598DB" w:rsidR="007F7345" w:rsidRPr="007F7345" w:rsidRDefault="007F7345" w:rsidP="007F7345">
      <w:pPr>
        <w:pStyle w:val="Luettelokappale"/>
        <w:numPr>
          <w:ilvl w:val="0"/>
          <w:numId w:val="4"/>
        </w:numPr>
        <w:spacing w:line="360" w:lineRule="auto"/>
        <w:jc w:val="both"/>
        <w:rPr>
          <w:rFonts w:cstheme="minorHAnsi"/>
          <w:b/>
          <w:bCs/>
          <w:sz w:val="18"/>
          <w:szCs w:val="18"/>
        </w:rPr>
      </w:pPr>
      <w:r w:rsidRPr="007F7345">
        <w:rPr>
          <w:sz w:val="18"/>
          <w:szCs w:val="18"/>
        </w:rPr>
        <w:t xml:space="preserve">iltahoito klo 18.00–22.00 </w:t>
      </w:r>
    </w:p>
    <w:p w14:paraId="20BCEF74" w14:textId="7964F767" w:rsidR="007F7345" w:rsidRPr="007F7345" w:rsidRDefault="007F7345" w:rsidP="007F7345">
      <w:pPr>
        <w:pStyle w:val="Luettelokappale"/>
        <w:numPr>
          <w:ilvl w:val="0"/>
          <w:numId w:val="4"/>
        </w:numPr>
        <w:spacing w:line="360" w:lineRule="auto"/>
        <w:jc w:val="both"/>
        <w:rPr>
          <w:rFonts w:cstheme="minorHAnsi"/>
          <w:b/>
          <w:bCs/>
          <w:sz w:val="18"/>
          <w:szCs w:val="18"/>
        </w:rPr>
      </w:pPr>
      <w:proofErr w:type="spellStart"/>
      <w:r w:rsidRPr="007F7345">
        <w:rPr>
          <w:sz w:val="18"/>
          <w:szCs w:val="18"/>
        </w:rPr>
        <w:t>yöhoito</w:t>
      </w:r>
      <w:proofErr w:type="spellEnd"/>
      <w:r w:rsidRPr="007F7345">
        <w:rPr>
          <w:sz w:val="18"/>
          <w:szCs w:val="18"/>
        </w:rPr>
        <w:t xml:space="preserve"> klo 22.00–06.00 </w:t>
      </w:r>
    </w:p>
    <w:p w14:paraId="0B3B0970" w14:textId="0050404D" w:rsidR="007F7345" w:rsidRPr="007F7345" w:rsidRDefault="007F7345" w:rsidP="007F7345">
      <w:pPr>
        <w:pStyle w:val="Luettelokappale"/>
        <w:numPr>
          <w:ilvl w:val="0"/>
          <w:numId w:val="4"/>
        </w:numPr>
        <w:spacing w:line="360" w:lineRule="auto"/>
        <w:jc w:val="both"/>
        <w:rPr>
          <w:rFonts w:cstheme="minorHAnsi"/>
          <w:b/>
          <w:bCs/>
          <w:sz w:val="18"/>
          <w:szCs w:val="18"/>
        </w:rPr>
      </w:pPr>
      <w:r w:rsidRPr="007F7345">
        <w:rPr>
          <w:sz w:val="18"/>
          <w:szCs w:val="18"/>
        </w:rPr>
        <w:t>ympärivuorokautinen hoito, joka järjestetään kaikkina vuorokaudenaikoina ja kaikkina viikonpäivinä</w:t>
      </w:r>
    </w:p>
    <w:p w14:paraId="213731C8" w14:textId="77777777" w:rsidR="007F7345" w:rsidRPr="007F7345" w:rsidRDefault="007F7345" w:rsidP="007F7345">
      <w:pPr>
        <w:pStyle w:val="Luettelokappale"/>
        <w:numPr>
          <w:ilvl w:val="0"/>
          <w:numId w:val="2"/>
        </w:numPr>
        <w:spacing w:line="360" w:lineRule="auto"/>
        <w:jc w:val="both"/>
        <w:rPr>
          <w:sz w:val="18"/>
          <w:szCs w:val="18"/>
        </w:rPr>
      </w:pPr>
      <w:r w:rsidRPr="007F7345">
        <w:rPr>
          <w:sz w:val="18"/>
          <w:szCs w:val="18"/>
        </w:rPr>
        <w:t xml:space="preserve">Vuorohoito järjestetään iltaisin, öisin ja viikonloppuisin päiväkoti Tuulenpesässä Pulmusten ja Peipposten ryhmissä. Päiväkodin henkilöstöstä on nimetty säännöllisesti vuorohoidossa työskentelevät työntekijät. Päiväkodin aukioloaika määrittyy huoltajien ennalta ilmoitettujen hoitoaikojen mukaisesti. </w:t>
      </w:r>
    </w:p>
    <w:p w14:paraId="1FE21A39" w14:textId="732E5DE2" w:rsidR="007F7345" w:rsidRDefault="007F7345" w:rsidP="0022262D">
      <w:pPr>
        <w:pStyle w:val="Luettelokappale"/>
        <w:numPr>
          <w:ilvl w:val="0"/>
          <w:numId w:val="1"/>
        </w:numPr>
        <w:spacing w:line="360" w:lineRule="auto"/>
        <w:jc w:val="both"/>
        <w:rPr>
          <w:sz w:val="18"/>
          <w:szCs w:val="18"/>
        </w:rPr>
      </w:pPr>
      <w:r w:rsidRPr="007F7345">
        <w:rPr>
          <w:b/>
          <w:bCs/>
          <w:sz w:val="18"/>
          <w:szCs w:val="18"/>
        </w:rPr>
        <w:t>Juhlapyhinä ja niiden aattoina</w:t>
      </w:r>
      <w:r w:rsidRPr="007F7345">
        <w:rPr>
          <w:sz w:val="18"/>
          <w:szCs w:val="18"/>
        </w:rPr>
        <w:t xml:space="preserve"> (joulu, juhannus, Uuden vuoden päivä, Loppiainen, Pitkäperjantai, Vappu, Toinen pääsiäispäivä, Helatorstai, Suomen itsenäisyyspäivä)</w:t>
      </w:r>
      <w:r w:rsidR="0022262D">
        <w:rPr>
          <w:sz w:val="18"/>
          <w:szCs w:val="18"/>
        </w:rPr>
        <w:t xml:space="preserve"> </w:t>
      </w:r>
      <w:r w:rsidRPr="0022262D">
        <w:rPr>
          <w:sz w:val="18"/>
          <w:szCs w:val="18"/>
          <w:u w:val="single"/>
        </w:rPr>
        <w:t>lapsen tulisi saada viettää juhla-aikaa perheensä kanssa</w:t>
      </w:r>
      <w:r w:rsidRPr="0022262D">
        <w:rPr>
          <w:sz w:val="18"/>
          <w:szCs w:val="18"/>
        </w:rPr>
        <w:t>.</w:t>
      </w:r>
    </w:p>
    <w:p w14:paraId="0E7F9710" w14:textId="4C8C701B" w:rsidR="00DB0042" w:rsidRPr="00DB0042" w:rsidRDefault="00DB0042" w:rsidP="00DB0042">
      <w:pPr>
        <w:pStyle w:val="Luettelokappale"/>
        <w:numPr>
          <w:ilvl w:val="0"/>
          <w:numId w:val="1"/>
        </w:numPr>
        <w:spacing w:line="360" w:lineRule="auto"/>
        <w:jc w:val="both"/>
        <w:rPr>
          <w:sz w:val="18"/>
          <w:szCs w:val="18"/>
        </w:rPr>
      </w:pPr>
      <w:r w:rsidRPr="00DB0042">
        <w:rPr>
          <w:sz w:val="18"/>
          <w:szCs w:val="18"/>
        </w:rPr>
        <w:t xml:space="preserve">Lapsella on oikeus loma-aikoihin. Huoltajien lomapäivät ovat myös lapsen lomapäiviä. Suosituksena on, että lapsella olisi vähintään kolmen viikon pituinen lomajakso vuoden aikana. </w:t>
      </w:r>
    </w:p>
    <w:p w14:paraId="563CB544" w14:textId="227B989D" w:rsidR="007F7345" w:rsidRDefault="007F7345" w:rsidP="007F7345">
      <w:pPr>
        <w:pStyle w:val="Luettelokappale"/>
        <w:numPr>
          <w:ilvl w:val="0"/>
          <w:numId w:val="1"/>
        </w:numPr>
        <w:spacing w:line="360" w:lineRule="auto"/>
        <w:jc w:val="both"/>
        <w:rPr>
          <w:sz w:val="18"/>
          <w:szCs w:val="18"/>
        </w:rPr>
      </w:pPr>
      <w:r w:rsidRPr="007F7345">
        <w:rPr>
          <w:sz w:val="18"/>
          <w:szCs w:val="18"/>
        </w:rPr>
        <w:t xml:space="preserve">Vuorohoidossa lapsen hoitoaika perustuu huoltajien yhteen sovitettuihin työaikoihin ja työmatkaan käytettyyn aikaan. Vuorohoitoa järjestetään ennalta </w:t>
      </w:r>
      <w:proofErr w:type="spellStart"/>
      <w:r w:rsidRPr="007F7345">
        <w:rPr>
          <w:sz w:val="18"/>
          <w:szCs w:val="18"/>
        </w:rPr>
        <w:t>DaisyFamilyn</w:t>
      </w:r>
      <w:proofErr w:type="spellEnd"/>
      <w:r w:rsidRPr="007F7345">
        <w:rPr>
          <w:sz w:val="18"/>
          <w:szCs w:val="18"/>
        </w:rPr>
        <w:t xml:space="preserve"> sähköisessä järjestelmässä ilmoitettujen hoitoaikavarausten perusteella. Hoitoajat on ilmoitettava kolmen viikon jaksoissa erillisen lukitusaikataulun mukaisesti torstaihin klo 16.00 mennessä.</w:t>
      </w:r>
    </w:p>
    <w:p w14:paraId="13085C64" w14:textId="42DF2AD3" w:rsidR="007F7345" w:rsidRPr="00C330B0" w:rsidRDefault="007F7345" w:rsidP="00C330B0">
      <w:pPr>
        <w:pStyle w:val="Luettelokappale"/>
        <w:numPr>
          <w:ilvl w:val="0"/>
          <w:numId w:val="1"/>
        </w:numPr>
        <w:spacing w:line="360" w:lineRule="auto"/>
        <w:jc w:val="both"/>
        <w:rPr>
          <w:sz w:val="18"/>
          <w:szCs w:val="18"/>
        </w:rPr>
      </w:pPr>
      <w:bookmarkStart w:id="0" w:name="_Hlk171673529"/>
      <w:r w:rsidRPr="007F7345">
        <w:rPr>
          <w:sz w:val="18"/>
          <w:szCs w:val="18"/>
        </w:rPr>
        <w:t>Mikäli huoltajat ei voi työnsä luonteen takia ilmoittaa varhaiskasvatusaikoja / poissaoloja 3 viikkoa eteenpäin, tällöin hoito varataan mahdollisen työajan aikaisimmasta alkamisajankohdasta aina myöhäisimpään mahdolliseen työajan päättymisen ajankohtaan. Kun huoltajat saavat vahvistetut työvuoronsa ja ovat sovittaneet ne yhteen, ilmoittavat he varhaiskasvatukseen tarkennetut hoitoajat. Ohjeen mukaisesti seuraavan viikon tarkennetut hoitoajat on ilmoitettava torstaihin klo 16 mennessä.</w:t>
      </w:r>
      <w:bookmarkEnd w:id="0"/>
    </w:p>
    <w:p w14:paraId="5AEFC502" w14:textId="77777777" w:rsidR="007F7345" w:rsidRPr="007F7345" w:rsidRDefault="007F7345" w:rsidP="007F7345">
      <w:pPr>
        <w:pStyle w:val="Luettelokappale"/>
        <w:spacing w:line="360" w:lineRule="auto"/>
        <w:ind w:left="1080"/>
        <w:jc w:val="both"/>
        <w:rPr>
          <w:sz w:val="18"/>
          <w:szCs w:val="18"/>
        </w:rPr>
      </w:pPr>
      <w:r w:rsidRPr="007F7345">
        <w:rPr>
          <w:sz w:val="18"/>
          <w:szCs w:val="18"/>
        </w:rPr>
        <w:t xml:space="preserve">Lapsen hoitopäivään kuuluu pääsääntöisesti ainakin yksi lämmin ateria sekä aamu-, väli- tai iltapala. </w:t>
      </w:r>
    </w:p>
    <w:p w14:paraId="3B65D4CA" w14:textId="77777777" w:rsidR="007F7345" w:rsidRPr="007F7345" w:rsidRDefault="007F7345" w:rsidP="007F7345">
      <w:pPr>
        <w:pStyle w:val="Luettelokappale"/>
        <w:numPr>
          <w:ilvl w:val="1"/>
          <w:numId w:val="1"/>
        </w:numPr>
        <w:spacing w:line="360" w:lineRule="auto"/>
        <w:jc w:val="both"/>
        <w:rPr>
          <w:rFonts w:cstheme="minorHAnsi"/>
          <w:b/>
          <w:bCs/>
          <w:sz w:val="18"/>
          <w:szCs w:val="18"/>
        </w:rPr>
      </w:pPr>
      <w:r w:rsidRPr="007F7345">
        <w:rPr>
          <w:sz w:val="18"/>
          <w:szCs w:val="18"/>
        </w:rPr>
        <w:t xml:space="preserve">aamupala tarjotaan lapsille, joille on varattu hoito klo 8.00 tai aikaisemmin </w:t>
      </w:r>
    </w:p>
    <w:p w14:paraId="4CA114E9" w14:textId="77777777" w:rsidR="007F7345" w:rsidRPr="007F7345" w:rsidRDefault="007F7345" w:rsidP="007F7345">
      <w:pPr>
        <w:pStyle w:val="Luettelokappale"/>
        <w:numPr>
          <w:ilvl w:val="1"/>
          <w:numId w:val="1"/>
        </w:numPr>
        <w:spacing w:line="360" w:lineRule="auto"/>
        <w:jc w:val="both"/>
        <w:rPr>
          <w:rFonts w:cstheme="minorHAnsi"/>
          <w:b/>
          <w:bCs/>
          <w:sz w:val="18"/>
          <w:szCs w:val="18"/>
        </w:rPr>
      </w:pPr>
      <w:r w:rsidRPr="007F7345">
        <w:rPr>
          <w:sz w:val="18"/>
          <w:szCs w:val="18"/>
        </w:rPr>
        <w:t xml:space="preserve">lounas tarjotaan lapsille, jotka ovat hoidossa oman lapsiryhmän lounasaikaan </w:t>
      </w:r>
    </w:p>
    <w:p w14:paraId="5AAC0C14" w14:textId="77777777" w:rsidR="007F7345" w:rsidRPr="007F7345" w:rsidRDefault="007F7345" w:rsidP="007F7345">
      <w:pPr>
        <w:pStyle w:val="Luettelokappale"/>
        <w:numPr>
          <w:ilvl w:val="1"/>
          <w:numId w:val="1"/>
        </w:numPr>
        <w:spacing w:line="360" w:lineRule="auto"/>
        <w:jc w:val="both"/>
        <w:rPr>
          <w:rFonts w:cstheme="minorHAnsi"/>
          <w:b/>
          <w:bCs/>
          <w:sz w:val="18"/>
          <w:szCs w:val="18"/>
        </w:rPr>
      </w:pPr>
      <w:r w:rsidRPr="007F7345">
        <w:rPr>
          <w:sz w:val="18"/>
          <w:szCs w:val="18"/>
        </w:rPr>
        <w:t xml:space="preserve"> välipala tarjotaan lapsille, jotka ovat hoidossa klo 14.00 jälkeen </w:t>
      </w:r>
    </w:p>
    <w:p w14:paraId="15584884" w14:textId="77777777" w:rsidR="007F7345" w:rsidRPr="007F7345" w:rsidRDefault="007F7345" w:rsidP="007F7345">
      <w:pPr>
        <w:pStyle w:val="Luettelokappale"/>
        <w:numPr>
          <w:ilvl w:val="1"/>
          <w:numId w:val="1"/>
        </w:numPr>
        <w:spacing w:line="360" w:lineRule="auto"/>
        <w:jc w:val="both"/>
        <w:rPr>
          <w:rFonts w:cstheme="minorHAnsi"/>
          <w:b/>
          <w:bCs/>
          <w:sz w:val="18"/>
          <w:szCs w:val="18"/>
        </w:rPr>
      </w:pPr>
      <w:r w:rsidRPr="007F7345">
        <w:rPr>
          <w:sz w:val="18"/>
          <w:szCs w:val="18"/>
        </w:rPr>
        <w:t xml:space="preserve">päivällinen tarjotaan lapsille, joiden hoitoaika jatkuu klo 18 jälkeen </w:t>
      </w:r>
    </w:p>
    <w:p w14:paraId="00E11704" w14:textId="49578707" w:rsidR="007F7345" w:rsidRPr="00D221AC" w:rsidRDefault="007F7345" w:rsidP="00D221AC">
      <w:pPr>
        <w:pStyle w:val="Luettelokappale"/>
        <w:numPr>
          <w:ilvl w:val="1"/>
          <w:numId w:val="1"/>
        </w:numPr>
        <w:spacing w:line="360" w:lineRule="auto"/>
        <w:jc w:val="both"/>
        <w:rPr>
          <w:rFonts w:cstheme="minorHAnsi"/>
          <w:b/>
          <w:bCs/>
          <w:sz w:val="18"/>
          <w:szCs w:val="18"/>
        </w:rPr>
      </w:pPr>
      <w:r w:rsidRPr="007F7345">
        <w:rPr>
          <w:sz w:val="18"/>
          <w:szCs w:val="18"/>
        </w:rPr>
        <w:t xml:space="preserve"> iltapala tarjotaan lapsille, joiden hoitoaika jatkuu klo 20 jälkeen tai tulevat </w:t>
      </w:r>
      <w:proofErr w:type="spellStart"/>
      <w:r w:rsidRPr="007F7345">
        <w:rPr>
          <w:sz w:val="18"/>
          <w:szCs w:val="18"/>
        </w:rPr>
        <w:t>yöhoitoon</w:t>
      </w:r>
      <w:proofErr w:type="spellEnd"/>
      <w:r w:rsidRPr="007F7345">
        <w:rPr>
          <w:sz w:val="18"/>
          <w:szCs w:val="18"/>
        </w:rPr>
        <w:t>.</w:t>
      </w:r>
    </w:p>
    <w:sectPr w:rsidR="007F7345" w:rsidRPr="00D221A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83991"/>
    <w:multiLevelType w:val="hybridMultilevel"/>
    <w:tmpl w:val="E7EE2B2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15:restartNumberingAfterBreak="0">
    <w:nsid w:val="279364BC"/>
    <w:multiLevelType w:val="hybridMultilevel"/>
    <w:tmpl w:val="8FD09D34"/>
    <w:lvl w:ilvl="0" w:tplc="C276A320">
      <w:start w:val="1"/>
      <w:numFmt w:val="bullet"/>
      <w:lvlText w:val=""/>
      <w:lvlJc w:val="left"/>
      <w:pPr>
        <w:ind w:left="720" w:hanging="360"/>
      </w:pPr>
      <w:rPr>
        <w:rFonts w:ascii="Symbol" w:eastAsiaTheme="minorHAnsi" w:hAnsi="Symbol"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815766E"/>
    <w:multiLevelType w:val="hybridMultilevel"/>
    <w:tmpl w:val="C5363678"/>
    <w:lvl w:ilvl="0" w:tplc="A148B554">
      <w:start w:val="1"/>
      <w:numFmt w:val="bullet"/>
      <w:lvlText w:val="-"/>
      <w:lvlJc w:val="left"/>
      <w:pPr>
        <w:ind w:left="1080" w:hanging="360"/>
      </w:pPr>
      <w:rPr>
        <w:rFonts w:ascii="Aptos" w:eastAsiaTheme="minorHAnsi" w:hAnsi="Aptos" w:cstheme="minorBidi" w:hint="default"/>
        <w:b w:val="0"/>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44AC49BD"/>
    <w:multiLevelType w:val="hybridMultilevel"/>
    <w:tmpl w:val="FED6E1EA"/>
    <w:lvl w:ilvl="0" w:tplc="BB9A806A">
      <w:start w:val="2"/>
      <w:numFmt w:val="bullet"/>
      <w:lvlText w:val=""/>
      <w:lvlJc w:val="left"/>
      <w:pPr>
        <w:ind w:left="720" w:hanging="360"/>
      </w:pPr>
      <w:rPr>
        <w:rFonts w:ascii="Symbol" w:eastAsiaTheme="minorHAnsi" w:hAnsi="Symbol" w:cstheme="minorBidi" w:hint="default"/>
        <w:b w:val="0"/>
        <w:sz w:val="22"/>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764962931">
    <w:abstractNumId w:val="1"/>
  </w:num>
  <w:num w:numId="2" w16cid:durableId="1529021725">
    <w:abstractNumId w:val="3"/>
  </w:num>
  <w:num w:numId="3" w16cid:durableId="1321694455">
    <w:abstractNumId w:val="0"/>
  </w:num>
  <w:num w:numId="4" w16cid:durableId="1300377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345"/>
    <w:rsid w:val="00073818"/>
    <w:rsid w:val="00110A09"/>
    <w:rsid w:val="00125B35"/>
    <w:rsid w:val="002012EF"/>
    <w:rsid w:val="0022262D"/>
    <w:rsid w:val="00295CB6"/>
    <w:rsid w:val="00407F6D"/>
    <w:rsid w:val="005063E4"/>
    <w:rsid w:val="0057760D"/>
    <w:rsid w:val="00607463"/>
    <w:rsid w:val="007F7345"/>
    <w:rsid w:val="008D5933"/>
    <w:rsid w:val="009A6369"/>
    <w:rsid w:val="009F43E7"/>
    <w:rsid w:val="00A9294A"/>
    <w:rsid w:val="00AF4786"/>
    <w:rsid w:val="00C12405"/>
    <w:rsid w:val="00C330B0"/>
    <w:rsid w:val="00CD2689"/>
    <w:rsid w:val="00D221AC"/>
    <w:rsid w:val="00DB0042"/>
    <w:rsid w:val="00DC7A1B"/>
    <w:rsid w:val="00EA65A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F0FDF"/>
  <w15:chartTrackingRefBased/>
  <w15:docId w15:val="{17F7255E-24D6-4CDF-B3A2-4FB148158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7F73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7F73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7F7345"/>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7F7345"/>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7F7345"/>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7F7345"/>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7F7345"/>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7F7345"/>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7F7345"/>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F7345"/>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7F7345"/>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7F7345"/>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7F7345"/>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7F7345"/>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7F7345"/>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7F7345"/>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7F7345"/>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7F7345"/>
    <w:rPr>
      <w:rFonts w:eastAsiaTheme="majorEastAsia" w:cstheme="majorBidi"/>
      <w:color w:val="272727" w:themeColor="text1" w:themeTint="D8"/>
    </w:rPr>
  </w:style>
  <w:style w:type="paragraph" w:styleId="Otsikko">
    <w:name w:val="Title"/>
    <w:basedOn w:val="Normaali"/>
    <w:next w:val="Normaali"/>
    <w:link w:val="OtsikkoChar"/>
    <w:uiPriority w:val="10"/>
    <w:qFormat/>
    <w:rsid w:val="007F73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7F7345"/>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7F7345"/>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7F7345"/>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7F7345"/>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7F7345"/>
    <w:rPr>
      <w:i/>
      <w:iCs/>
      <w:color w:val="404040" w:themeColor="text1" w:themeTint="BF"/>
    </w:rPr>
  </w:style>
  <w:style w:type="paragraph" w:styleId="Luettelokappale">
    <w:name w:val="List Paragraph"/>
    <w:basedOn w:val="Normaali"/>
    <w:uiPriority w:val="34"/>
    <w:qFormat/>
    <w:rsid w:val="007F7345"/>
    <w:pPr>
      <w:ind w:left="720"/>
      <w:contextualSpacing/>
    </w:pPr>
  </w:style>
  <w:style w:type="character" w:styleId="Voimakaskorostus">
    <w:name w:val="Intense Emphasis"/>
    <w:basedOn w:val="Kappaleenoletusfontti"/>
    <w:uiPriority w:val="21"/>
    <w:qFormat/>
    <w:rsid w:val="007F7345"/>
    <w:rPr>
      <w:i/>
      <w:iCs/>
      <w:color w:val="0F4761" w:themeColor="accent1" w:themeShade="BF"/>
    </w:rPr>
  </w:style>
  <w:style w:type="paragraph" w:styleId="Erottuvalainaus">
    <w:name w:val="Intense Quote"/>
    <w:basedOn w:val="Normaali"/>
    <w:next w:val="Normaali"/>
    <w:link w:val="ErottuvalainausChar"/>
    <w:uiPriority w:val="30"/>
    <w:qFormat/>
    <w:rsid w:val="007F73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7F7345"/>
    <w:rPr>
      <w:i/>
      <w:iCs/>
      <w:color w:val="0F4761" w:themeColor="accent1" w:themeShade="BF"/>
    </w:rPr>
  </w:style>
  <w:style w:type="character" w:styleId="Erottuvaviittaus">
    <w:name w:val="Intense Reference"/>
    <w:basedOn w:val="Kappaleenoletusfontti"/>
    <w:uiPriority w:val="32"/>
    <w:qFormat/>
    <w:rsid w:val="007F73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785A2CAB5049754CB45A3F170495710F" ma:contentTypeVersion="15" ma:contentTypeDescription="Luo uusi asiakirja." ma:contentTypeScope="" ma:versionID="2cd86bb92a38937cb6bb1299e5ef4341">
  <xsd:schema xmlns:xsd="http://www.w3.org/2001/XMLSchema" xmlns:xs="http://www.w3.org/2001/XMLSchema" xmlns:p="http://schemas.microsoft.com/office/2006/metadata/properties" xmlns:ns3="3ec7c0ba-70d1-4814-9bb3-d3f2391aaac8" xmlns:ns4="59469c51-1756-4a3a-a91c-6e2e66ac2b65" targetNamespace="http://schemas.microsoft.com/office/2006/metadata/properties" ma:root="true" ma:fieldsID="dbf0c17bb6f3b589d7670be6b7f8380c" ns3:_="" ns4:_="">
    <xsd:import namespace="3ec7c0ba-70d1-4814-9bb3-d3f2391aaac8"/>
    <xsd:import namespace="59469c51-1756-4a3a-a91c-6e2e66ac2b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7c0ba-70d1-4814-9bb3-d3f2391aa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469c51-1756-4a3a-a91c-6e2e66ac2b65" elementFormDefault="qualified">
    <xsd:import namespace="http://schemas.microsoft.com/office/2006/documentManagement/types"/>
    <xsd:import namespace="http://schemas.microsoft.com/office/infopath/2007/PartnerControls"/>
    <xsd:element name="SharedWithUsers" ma:index="2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Jakamisen tiedot" ma:internalName="SharedWithDetails" ma:readOnly="true">
      <xsd:simpleType>
        <xsd:restriction base="dms:Note">
          <xsd:maxLength value="255"/>
        </xsd:restriction>
      </xsd:simpleType>
    </xsd:element>
    <xsd:element name="SharingHintHash" ma:index="2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ec7c0ba-70d1-4814-9bb3-d3f2391aaac8" xsi:nil="true"/>
  </documentManagement>
</p:properties>
</file>

<file path=customXml/itemProps1.xml><?xml version="1.0" encoding="utf-8"?>
<ds:datastoreItem xmlns:ds="http://schemas.openxmlformats.org/officeDocument/2006/customXml" ds:itemID="{759F02E5-D308-42FD-A65E-43110BC59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7c0ba-70d1-4814-9bb3-d3f2391aaac8"/>
    <ds:schemaRef ds:uri="59469c51-1756-4a3a-a91c-6e2e66ac2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D5A0F3-09F1-4E00-AEBF-9046869828F6}">
  <ds:schemaRefs>
    <ds:schemaRef ds:uri="http://schemas.microsoft.com/sharepoint/v3/contenttype/forms"/>
  </ds:schemaRefs>
</ds:datastoreItem>
</file>

<file path=customXml/itemProps3.xml><?xml version="1.0" encoding="utf-8"?>
<ds:datastoreItem xmlns:ds="http://schemas.openxmlformats.org/officeDocument/2006/customXml" ds:itemID="{6B8E5BA0-2DC7-4C1E-81CF-9D15CCB8F4A2}">
  <ds:schemaRefs>
    <ds:schemaRef ds:uri="3ec7c0ba-70d1-4814-9bb3-d3f2391aaac8"/>
    <ds:schemaRef ds:uri="http://schemas.microsoft.com/office/2006/documentManagement/types"/>
    <ds:schemaRef ds:uri="http://purl.org/dc/elements/1.1/"/>
    <ds:schemaRef ds:uri="http://www.w3.org/XML/1998/namespace"/>
    <ds:schemaRef ds:uri="http://purl.org/dc/dcmitype/"/>
    <ds:schemaRef ds:uri="59469c51-1756-4a3a-a91c-6e2e66ac2b65"/>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2711</Characters>
  <Application>Microsoft Office Word</Application>
  <DocSecurity>0</DocSecurity>
  <Lines>22</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 Huuskonen</dc:creator>
  <cp:keywords/>
  <dc:description/>
  <cp:lastModifiedBy>Aija Hylkilä</cp:lastModifiedBy>
  <cp:revision>2</cp:revision>
  <cp:lastPrinted>2024-11-08T08:47:00Z</cp:lastPrinted>
  <dcterms:created xsi:type="dcterms:W3CDTF">2025-08-01T10:20:00Z</dcterms:created>
  <dcterms:modified xsi:type="dcterms:W3CDTF">2025-08-01T10:20:00Z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0x010100785A2CAB5049754CB45A3F170495710F</vt:lpwstr>
  </property>
</Properties>
</file>